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bidi w:val="0"/>
        <w:snapToGrid/>
        <w:spacing w:line="560" w:lineRule="exact"/>
        <w:ind w:firstLine="1120" w:firstLineChars="400"/>
        <w:jc w:val="left"/>
        <w:textAlignment w:val="auto"/>
        <w:rPr>
          <w:rFonts w:hint="eastAsia" w:ascii="方正小标宋简体" w:hAnsi="方正小标宋简体" w:eastAsia="方正小标宋简体" w:cs="方正小标宋简体"/>
          <w:color w:val="auto"/>
          <w:sz w:val="28"/>
          <w:szCs w:val="36"/>
        </w:rPr>
      </w:pPr>
      <w:bookmarkStart w:id="0" w:name="_GoBack"/>
      <w:bookmarkEnd w:id="0"/>
      <w:r>
        <w:rPr>
          <w:rFonts w:hint="eastAsia" w:ascii="方正小标宋简体" w:hAnsi="方正小标宋简体" w:eastAsia="方正小标宋简体" w:cs="方正小标宋简体"/>
          <w:color w:val="auto"/>
          <w:sz w:val="28"/>
          <w:szCs w:val="36"/>
        </w:rPr>
        <w:t>内蒙古民族幼儿师范高等专科学校学生岗位实习定点单位申报表</w:t>
      </w:r>
    </w:p>
    <w:tbl>
      <w:tblPr>
        <w:tblStyle w:val="3"/>
        <w:tblpPr w:leftFromText="180" w:rightFromText="180" w:vertAnchor="text" w:tblpXSpec="center" w:tblpY="1"/>
        <w:tblOverlap w:val="never"/>
        <w:tblW w:w="979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0"/>
        <w:gridCol w:w="644"/>
        <w:gridCol w:w="1090"/>
        <w:gridCol w:w="1119"/>
        <w:gridCol w:w="329"/>
        <w:gridCol w:w="1312"/>
        <w:gridCol w:w="200"/>
        <w:gridCol w:w="37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326" w:hRule="atLeast"/>
        </w:trPr>
        <w:tc>
          <w:tcPr>
            <w:tcW w:w="2024" w:type="dxa"/>
            <w:gridSpan w:val="2"/>
            <w:tcBorders>
              <w:top w:val="single" w:color="auto" w:sz="12"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rPr>
            </w:pPr>
            <w:r>
              <w:rPr>
                <w:rFonts w:hint="eastAsia" w:ascii="华文细黑" w:hAnsi="华文细黑" w:eastAsia="华文细黑" w:cs="Times New Roman"/>
                <w:bCs/>
                <w:color w:val="auto"/>
                <w:szCs w:val="21"/>
                <w:lang w:val="en-US" w:eastAsia="zh-CN"/>
              </w:rPr>
              <w:t>单位</w:t>
            </w:r>
            <w:r>
              <w:rPr>
                <w:rFonts w:hint="eastAsia" w:ascii="华文细黑" w:hAnsi="华文细黑" w:eastAsia="华文细黑" w:cs="Times New Roman"/>
                <w:bCs/>
                <w:color w:val="auto"/>
                <w:szCs w:val="21"/>
                <w:lang w:val="zh-CN"/>
              </w:rPr>
              <w:t>名称</w:t>
            </w:r>
          </w:p>
        </w:tc>
        <w:tc>
          <w:tcPr>
            <w:tcW w:w="7770" w:type="dxa"/>
            <w:gridSpan w:val="6"/>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409" w:hRule="atLeast"/>
        </w:trPr>
        <w:tc>
          <w:tcPr>
            <w:tcW w:w="2024" w:type="dxa"/>
            <w:gridSpan w:val="2"/>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rPr>
            </w:pPr>
            <w:r>
              <w:rPr>
                <w:rFonts w:hint="eastAsia" w:ascii="华文细黑" w:hAnsi="华文细黑" w:eastAsia="华文细黑" w:cs="宋体"/>
                <w:bCs/>
                <w:color w:val="auto"/>
                <w:szCs w:val="21"/>
              </w:rPr>
              <w:t>统一社会信用代码</w:t>
            </w:r>
          </w:p>
        </w:tc>
        <w:tc>
          <w:tcPr>
            <w:tcW w:w="7770" w:type="dxa"/>
            <w:gridSpan w:val="6"/>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580" w:hRule="atLeast"/>
        </w:trPr>
        <w:tc>
          <w:tcPr>
            <w:tcW w:w="2024" w:type="dxa"/>
            <w:gridSpan w:val="2"/>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en-US" w:eastAsia="zh-CN"/>
              </w:rPr>
            </w:pPr>
            <w:r>
              <w:rPr>
                <w:rFonts w:hint="eastAsia" w:ascii="华文细黑" w:hAnsi="华文细黑" w:eastAsia="华文细黑" w:cs="Times New Roman"/>
                <w:bCs/>
                <w:color w:val="auto"/>
                <w:szCs w:val="21"/>
                <w:lang w:val="en-US" w:eastAsia="zh-CN"/>
              </w:rPr>
              <w:t>单位</w:t>
            </w:r>
            <w:r>
              <w:rPr>
                <w:rFonts w:hint="eastAsia" w:ascii="华文细黑" w:hAnsi="华文细黑" w:eastAsia="华文细黑" w:cs="Times New Roman"/>
                <w:bCs/>
                <w:color w:val="auto"/>
                <w:szCs w:val="21"/>
                <w:lang w:val="zh-CN"/>
              </w:rPr>
              <w:t>住所</w:t>
            </w:r>
            <w:r>
              <w:rPr>
                <w:rFonts w:hint="eastAsia" w:ascii="华文细黑" w:hAnsi="华文细黑" w:eastAsia="华文细黑" w:cs="Times New Roman"/>
                <w:bCs/>
                <w:color w:val="auto"/>
                <w:szCs w:val="21"/>
                <w:lang w:val="en-US" w:eastAsia="zh-CN"/>
              </w:rPr>
              <w:t>地</w:t>
            </w:r>
          </w:p>
        </w:tc>
        <w:tc>
          <w:tcPr>
            <w:tcW w:w="7770" w:type="dxa"/>
            <w:gridSpan w:val="6"/>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220" w:hRule="atLeast"/>
        </w:trPr>
        <w:tc>
          <w:tcPr>
            <w:tcW w:w="2024" w:type="dxa"/>
            <w:gridSpan w:val="2"/>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en-US" w:eastAsia="zh-CN"/>
              </w:rPr>
            </w:pPr>
            <w:r>
              <w:rPr>
                <w:rFonts w:hint="eastAsia" w:ascii="华文细黑" w:hAnsi="华文细黑" w:eastAsia="华文细黑" w:cs="Times New Roman"/>
                <w:bCs/>
                <w:color w:val="auto"/>
                <w:szCs w:val="21"/>
                <w:lang w:val="en-US" w:eastAsia="zh-CN"/>
              </w:rPr>
              <w:t>实习</w:t>
            </w:r>
            <w:r>
              <w:rPr>
                <w:rFonts w:hint="eastAsia" w:ascii="华文细黑" w:hAnsi="华文细黑" w:eastAsia="华文细黑" w:cs="Times New Roman"/>
                <w:bCs/>
                <w:color w:val="auto"/>
                <w:szCs w:val="21"/>
                <w:lang w:val="zh-CN"/>
              </w:rPr>
              <w:t>地</w:t>
            </w:r>
            <w:r>
              <w:rPr>
                <w:rFonts w:hint="eastAsia" w:ascii="华文细黑" w:hAnsi="华文细黑" w:eastAsia="华文细黑" w:cs="Times New Roman"/>
                <w:bCs/>
                <w:color w:val="auto"/>
                <w:szCs w:val="21"/>
                <w:lang w:val="en-US" w:eastAsia="zh-CN"/>
              </w:rPr>
              <w:t>点</w:t>
            </w:r>
          </w:p>
        </w:tc>
        <w:tc>
          <w:tcPr>
            <w:tcW w:w="7770" w:type="dxa"/>
            <w:gridSpan w:val="6"/>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317" w:hRule="atLeast"/>
        </w:trPr>
        <w:tc>
          <w:tcPr>
            <w:tcW w:w="2024" w:type="dxa"/>
            <w:gridSpan w:val="2"/>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en-US" w:eastAsia="zh-CN"/>
              </w:rPr>
            </w:pPr>
            <w:r>
              <w:rPr>
                <w:rFonts w:hint="eastAsia" w:ascii="华文细黑" w:hAnsi="华文细黑" w:eastAsia="华文细黑" w:cs="Times New Roman"/>
                <w:bCs/>
                <w:color w:val="auto"/>
                <w:szCs w:val="21"/>
                <w:lang w:val="zh-CN"/>
              </w:rPr>
              <w:t>联系</w:t>
            </w:r>
            <w:r>
              <w:rPr>
                <w:rFonts w:hint="eastAsia" w:ascii="华文细黑" w:hAnsi="华文细黑" w:eastAsia="华文细黑" w:cs="Times New Roman"/>
                <w:bCs/>
                <w:color w:val="auto"/>
                <w:szCs w:val="21"/>
                <w:lang w:val="en-US" w:eastAsia="zh-CN"/>
              </w:rPr>
              <w:t>人</w:t>
            </w:r>
          </w:p>
        </w:tc>
        <w:tc>
          <w:tcPr>
            <w:tcW w:w="2538" w:type="dxa"/>
            <w:gridSpan w:val="3"/>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color w:val="auto"/>
                <w:szCs w:val="21"/>
              </w:rPr>
            </w:pPr>
          </w:p>
        </w:tc>
        <w:tc>
          <w:tcPr>
            <w:tcW w:w="1312" w:type="dxa"/>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eastAsia="zh-CN"/>
              </w:rPr>
            </w:pPr>
            <w:r>
              <w:rPr>
                <w:rFonts w:hint="eastAsia" w:ascii="华文细黑" w:hAnsi="华文细黑" w:eastAsia="华文细黑" w:cs="Times New Roman"/>
                <w:bCs/>
                <w:color w:val="auto"/>
                <w:szCs w:val="21"/>
                <w:lang w:val="en-US" w:eastAsia="zh-CN"/>
              </w:rPr>
              <w:t>联系电话</w:t>
            </w:r>
          </w:p>
        </w:tc>
        <w:tc>
          <w:tcPr>
            <w:tcW w:w="3920" w:type="dxa"/>
            <w:gridSpan w:val="2"/>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495" w:hRule="atLeast"/>
        </w:trPr>
        <w:tc>
          <w:tcPr>
            <w:tcW w:w="2024" w:type="dxa"/>
            <w:gridSpan w:val="2"/>
            <w:tcBorders>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rPr>
            </w:pPr>
            <w:r>
              <w:rPr>
                <w:rFonts w:hint="eastAsia" w:ascii="华文细黑" w:hAnsi="华文细黑" w:eastAsia="华文细黑" w:cs="Times New Roman"/>
                <w:bCs/>
                <w:color w:val="auto"/>
                <w:szCs w:val="21"/>
                <w:lang w:val="zh-CN"/>
              </w:rPr>
              <w:t>法定代表人</w:t>
            </w:r>
          </w:p>
        </w:tc>
        <w:tc>
          <w:tcPr>
            <w:tcW w:w="2209" w:type="dxa"/>
            <w:gridSpan w:val="2"/>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u w:val="single"/>
              </w:rPr>
            </w:pPr>
          </w:p>
        </w:tc>
        <w:tc>
          <w:tcPr>
            <w:tcW w:w="1641" w:type="dxa"/>
            <w:gridSpan w:val="2"/>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rPr>
            </w:pPr>
            <w:r>
              <w:rPr>
                <w:rFonts w:hint="eastAsia" w:ascii="华文细黑" w:hAnsi="华文细黑" w:eastAsia="华文细黑" w:cs="Times New Roman"/>
                <w:bCs/>
                <w:color w:val="auto"/>
                <w:szCs w:val="21"/>
              </w:rPr>
              <w:t>职　　务</w:t>
            </w:r>
          </w:p>
        </w:tc>
        <w:tc>
          <w:tcPr>
            <w:tcW w:w="3920" w:type="dxa"/>
            <w:gridSpan w:val="2"/>
            <w:tcBorders>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433" w:hRule="atLeast"/>
        </w:trPr>
        <w:tc>
          <w:tcPr>
            <w:tcW w:w="2024" w:type="dxa"/>
            <w:gridSpan w:val="2"/>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rPr>
            </w:pPr>
            <w:r>
              <w:rPr>
                <w:rFonts w:hint="eastAsia" w:ascii="华文细黑" w:hAnsi="华文细黑" w:eastAsia="华文细黑" w:cs="Times New Roman"/>
                <w:bCs/>
                <w:color w:val="auto"/>
                <w:szCs w:val="21"/>
                <w:lang w:val="zh-CN"/>
              </w:rPr>
              <w:t>注册资本</w:t>
            </w:r>
          </w:p>
        </w:tc>
        <w:tc>
          <w:tcPr>
            <w:tcW w:w="22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rPr>
            </w:pPr>
            <w:r>
              <w:rPr>
                <w:rFonts w:hint="eastAsia" w:ascii="华文细黑" w:hAnsi="华文细黑" w:eastAsia="华文细黑" w:cs="Times New Roman"/>
                <w:bCs/>
                <w:color w:val="auto"/>
                <w:szCs w:val="21"/>
              </w:rPr>
              <w:t>万</w:t>
            </w:r>
            <w:r>
              <w:rPr>
                <w:rFonts w:hint="eastAsia" w:ascii="华文细黑" w:hAnsi="华文细黑" w:eastAsia="华文细黑" w:cs="Times New Roman"/>
                <w:bCs/>
                <w:color w:val="auto"/>
                <w:szCs w:val="21"/>
                <w:lang w:val="zh-CN"/>
              </w:rPr>
              <w:t>元</w:t>
            </w:r>
          </w:p>
        </w:tc>
        <w:tc>
          <w:tcPr>
            <w:tcW w:w="16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rPr>
            </w:pPr>
            <w:r>
              <w:rPr>
                <w:rFonts w:hint="eastAsia" w:ascii="华文细黑" w:hAnsi="华文细黑" w:eastAsia="华文细黑" w:cs="Times New Roman"/>
                <w:bCs/>
                <w:color w:val="auto"/>
                <w:szCs w:val="21"/>
                <w:lang w:val="en-US" w:eastAsia="zh-CN"/>
              </w:rPr>
              <w:t>单位</w:t>
            </w:r>
            <w:r>
              <w:rPr>
                <w:rFonts w:hint="eastAsia" w:ascii="华文细黑" w:hAnsi="华文细黑" w:eastAsia="华文细黑" w:cs="Times New Roman"/>
                <w:bCs/>
                <w:color w:val="auto"/>
                <w:szCs w:val="21"/>
                <w:lang w:val="zh-CN"/>
              </w:rPr>
              <w:t>类型</w:t>
            </w:r>
          </w:p>
        </w:tc>
        <w:tc>
          <w:tcPr>
            <w:tcW w:w="3920" w:type="dxa"/>
            <w:gridSpan w:val="2"/>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897" w:hRule="atLeast"/>
        </w:trPr>
        <w:tc>
          <w:tcPr>
            <w:tcW w:w="2024" w:type="dxa"/>
            <w:gridSpan w:val="2"/>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华文细黑" w:hAnsi="华文细黑" w:eastAsia="华文细黑" w:cs="Times New Roman"/>
                <w:bCs/>
                <w:color w:val="auto"/>
                <w:szCs w:val="21"/>
                <w:lang w:val="en-US" w:eastAsia="zh-CN"/>
              </w:rPr>
            </w:pPr>
            <w:r>
              <w:rPr>
                <w:rFonts w:hint="eastAsia" w:ascii="华文细黑" w:hAnsi="华文细黑" w:eastAsia="华文细黑" w:cs="Times New Roman"/>
                <w:bCs/>
                <w:color w:val="auto"/>
                <w:szCs w:val="21"/>
                <w:lang w:val="en-US" w:eastAsia="zh-CN"/>
              </w:rPr>
              <w:t>单位简介及符合遴选资质、能力要求的说明（不超过300字）</w:t>
            </w:r>
          </w:p>
        </w:tc>
        <w:tc>
          <w:tcPr>
            <w:tcW w:w="7770" w:type="dxa"/>
            <w:gridSpan w:val="6"/>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color w:val="auto"/>
                <w:sz w:val="28"/>
                <w:szCs w:val="28"/>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416" w:hRule="atLeast"/>
        </w:trPr>
        <w:tc>
          <w:tcPr>
            <w:tcW w:w="2024" w:type="dxa"/>
            <w:gridSpan w:val="2"/>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华文细黑" w:hAnsi="华文细黑" w:eastAsia="华文细黑" w:cs="Times New Roman"/>
                <w:bCs/>
                <w:color w:val="auto"/>
                <w:szCs w:val="21"/>
                <w:lang w:val="en-US" w:eastAsia="zh-CN"/>
              </w:rPr>
            </w:pPr>
            <w:r>
              <w:rPr>
                <w:rFonts w:hint="eastAsia" w:ascii="华文细黑" w:hAnsi="华文细黑" w:eastAsia="华文细黑" w:cs="Times New Roman"/>
                <w:bCs/>
                <w:color w:val="auto"/>
                <w:szCs w:val="21"/>
                <w:lang w:val="en-US" w:eastAsia="zh-CN"/>
              </w:rPr>
              <w:t>拟接收实习生人数</w:t>
            </w:r>
          </w:p>
        </w:tc>
        <w:tc>
          <w:tcPr>
            <w:tcW w:w="2209" w:type="dxa"/>
            <w:gridSpan w:val="2"/>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ascii="华文细黑" w:hAnsi="华文细黑" w:eastAsia="华文细黑" w:cs="Times New Roman"/>
                <w:bCs/>
                <w:color w:val="auto"/>
                <w:szCs w:val="21"/>
                <w:lang w:val="zh-CN"/>
              </w:rPr>
            </w:pPr>
          </w:p>
        </w:tc>
        <w:tc>
          <w:tcPr>
            <w:tcW w:w="1841" w:type="dxa"/>
            <w:gridSpan w:val="3"/>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eastAsia="zh-CN"/>
              </w:rPr>
            </w:pPr>
            <w:r>
              <w:rPr>
                <w:rStyle w:val="4"/>
                <w:rFonts w:hint="eastAsia" w:ascii="华文细黑" w:hAnsi="华文细黑" w:eastAsia="华文细黑" w:cs="Times New Roman"/>
                <w:bCs/>
                <w:color w:val="auto"/>
                <w:szCs w:val="21"/>
                <w:lang w:val="en-US" w:eastAsia="zh-CN"/>
              </w:rPr>
              <w:t>拟提供实习岗位</w:t>
            </w:r>
          </w:p>
        </w:tc>
        <w:tc>
          <w:tcPr>
            <w:tcW w:w="3720" w:type="dxa"/>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414" w:hRule="atLeast"/>
        </w:trPr>
        <w:tc>
          <w:tcPr>
            <w:tcW w:w="1380" w:type="dxa"/>
            <w:vMerge w:val="restart"/>
            <w:tcBorders>
              <w:top w:val="single" w:color="auto" w:sz="12"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en-US" w:eastAsia="zh-CN"/>
              </w:rPr>
            </w:pPr>
            <w:r>
              <w:rPr>
                <w:rFonts w:hint="eastAsia" w:ascii="华文细黑" w:hAnsi="华文细黑" w:eastAsia="华文细黑" w:cs="Times New Roman"/>
                <w:bCs/>
                <w:color w:val="auto"/>
                <w:szCs w:val="21"/>
                <w:lang w:val="en-US" w:eastAsia="zh-CN"/>
              </w:rPr>
              <w:t>食宿条件</w:t>
            </w:r>
          </w:p>
        </w:tc>
        <w:tc>
          <w:tcPr>
            <w:tcW w:w="1734"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华文细黑" w:hAnsi="华文细黑" w:eastAsia="华文细黑" w:cs="Times New Roman"/>
                <w:color w:val="auto"/>
                <w:szCs w:val="21"/>
                <w:lang w:val="en-US" w:eastAsia="zh-CN"/>
              </w:rPr>
            </w:pPr>
            <w:r>
              <w:rPr>
                <w:rFonts w:hint="eastAsia" w:ascii="华文细黑" w:hAnsi="华文细黑" w:eastAsia="华文细黑" w:cs="Times New Roman"/>
                <w:color w:val="auto"/>
                <w:szCs w:val="21"/>
                <w:lang w:val="en-US" w:eastAsia="zh-CN"/>
              </w:rPr>
              <w:t>饮食标准</w:t>
            </w:r>
          </w:p>
        </w:tc>
        <w:tc>
          <w:tcPr>
            <w:tcW w:w="6680" w:type="dxa"/>
            <w:gridSpan w:val="5"/>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221" w:hRule="atLeast"/>
        </w:trPr>
        <w:tc>
          <w:tcPr>
            <w:tcW w:w="1380"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zh-CN"/>
              </w:rPr>
            </w:pPr>
          </w:p>
        </w:tc>
        <w:tc>
          <w:tcPr>
            <w:tcW w:w="17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华文细黑" w:hAnsi="华文细黑" w:eastAsia="华文细黑" w:cs="Times New Roman"/>
                <w:color w:val="auto"/>
                <w:szCs w:val="21"/>
                <w:lang w:val="en-US" w:eastAsia="zh-CN"/>
              </w:rPr>
            </w:pPr>
            <w:r>
              <w:rPr>
                <w:rFonts w:hint="eastAsia" w:ascii="华文细黑" w:hAnsi="华文细黑" w:eastAsia="华文细黑" w:cs="Times New Roman"/>
                <w:color w:val="auto"/>
                <w:szCs w:val="21"/>
                <w:lang w:val="en-US" w:eastAsia="zh-CN"/>
              </w:rPr>
              <w:t>住宿标准</w:t>
            </w:r>
          </w:p>
        </w:tc>
        <w:tc>
          <w:tcPr>
            <w:tcW w:w="6680" w:type="dxa"/>
            <w:gridSpan w:val="5"/>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414" w:hRule="atLeast"/>
        </w:trPr>
        <w:tc>
          <w:tcPr>
            <w:tcW w:w="1380"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lang w:val="en-US" w:eastAsia="zh-CN"/>
              </w:rPr>
            </w:pPr>
            <w:r>
              <w:rPr>
                <w:rFonts w:hint="eastAsia" w:ascii="华文细黑" w:hAnsi="华文细黑" w:eastAsia="华文细黑" w:cs="Times New Roman"/>
                <w:bCs/>
                <w:color w:val="auto"/>
                <w:szCs w:val="21"/>
                <w:lang w:val="en-US" w:eastAsia="zh-CN"/>
              </w:rPr>
              <w:t>实习报酬</w:t>
            </w:r>
          </w:p>
        </w:tc>
        <w:tc>
          <w:tcPr>
            <w:tcW w:w="17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default" w:ascii="华文细黑" w:hAnsi="华文细黑" w:eastAsia="华文细黑" w:cs="Times New Roman"/>
                <w:color w:val="auto"/>
                <w:szCs w:val="21"/>
                <w:lang w:val="en-US" w:eastAsia="zh-CN"/>
              </w:rPr>
            </w:pPr>
            <w:r>
              <w:rPr>
                <w:rFonts w:hint="eastAsia" w:ascii="华文细黑" w:hAnsi="华文细黑" w:eastAsia="华文细黑" w:cs="Times New Roman"/>
                <w:color w:val="auto"/>
                <w:szCs w:val="21"/>
                <w:lang w:val="en-US" w:eastAsia="zh-CN"/>
              </w:rPr>
              <w:t>发放金额/方式</w:t>
            </w:r>
          </w:p>
        </w:tc>
        <w:tc>
          <w:tcPr>
            <w:tcW w:w="6680" w:type="dxa"/>
            <w:gridSpan w:val="5"/>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eastAsia" w:ascii="华文细黑" w:hAnsi="华文细黑" w:eastAsia="华文细黑" w:cs="Times New Roman"/>
                <w:bCs/>
                <w:color w:val="auto"/>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401" w:hRule="atLeast"/>
        </w:trPr>
        <w:tc>
          <w:tcPr>
            <w:tcW w:w="9794" w:type="dxa"/>
            <w:gridSpan w:val="8"/>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color w:val="auto"/>
                <w:sz w:val="24"/>
              </w:rPr>
            </w:pPr>
            <w:r>
              <w:rPr>
                <w:rFonts w:hint="eastAsia" w:ascii="华文细黑" w:hAnsi="华文细黑" w:eastAsia="华文细黑" w:cs="Times New Roman"/>
                <w:b w:val="0"/>
                <w:bCs w:val="0"/>
                <w:color w:val="auto"/>
                <w:sz w:val="22"/>
                <w:szCs w:val="18"/>
                <w:lang w:val="zh-CN"/>
              </w:rPr>
              <w:t>申</w:t>
            </w:r>
            <w:r>
              <w:rPr>
                <w:rFonts w:hint="eastAsia" w:ascii="华文细黑" w:hAnsi="华文细黑" w:eastAsia="华文细黑" w:cs="Times New Roman"/>
                <w:b w:val="0"/>
                <w:bCs w:val="0"/>
                <w:color w:val="auto"/>
                <w:sz w:val="22"/>
                <w:szCs w:val="18"/>
                <w:lang w:val="en-US" w:eastAsia="zh-CN"/>
              </w:rPr>
              <w:t>报</w:t>
            </w:r>
            <w:r>
              <w:rPr>
                <w:rFonts w:hint="eastAsia" w:ascii="华文细黑" w:hAnsi="华文细黑" w:eastAsia="华文细黑" w:cs="Times New Roman"/>
                <w:b w:val="0"/>
                <w:bCs w:val="0"/>
                <w:color w:val="auto"/>
                <w:sz w:val="22"/>
                <w:szCs w:val="18"/>
                <w:lang w:val="zh-CN"/>
              </w:rPr>
              <w:t>人声明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trHeight w:val="1675" w:hRule="atLeast"/>
        </w:trPr>
        <w:tc>
          <w:tcPr>
            <w:tcW w:w="9794" w:type="dxa"/>
            <w:gridSpan w:val="8"/>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snapToGrid/>
              <w:spacing w:line="240" w:lineRule="auto"/>
              <w:ind w:right="0" w:rightChars="0" w:firstLine="440" w:firstLineChars="200"/>
              <w:jc w:val="left"/>
              <w:textAlignment w:val="auto"/>
              <w:outlineLvl w:val="9"/>
              <w:rPr>
                <w:rFonts w:hint="eastAsia" w:ascii="华文细黑" w:hAnsi="华文细黑" w:eastAsia="华文细黑" w:cs="Times New Roman"/>
                <w:color w:val="auto"/>
                <w:sz w:val="22"/>
                <w:szCs w:val="22"/>
              </w:rPr>
            </w:pPr>
            <w:r>
              <w:rPr>
                <w:rFonts w:hint="eastAsia" w:ascii="华文细黑" w:hAnsi="华文细黑" w:eastAsia="华文细黑" w:cs="Times New Roman"/>
                <w:color w:val="auto"/>
                <w:sz w:val="22"/>
                <w:szCs w:val="22"/>
              </w:rPr>
              <w:t>本</w:t>
            </w:r>
            <w:r>
              <w:rPr>
                <w:rFonts w:hint="eastAsia" w:ascii="华文细黑" w:hAnsi="华文细黑" w:eastAsia="华文细黑" w:cs="Times New Roman"/>
                <w:color w:val="auto"/>
                <w:sz w:val="22"/>
                <w:szCs w:val="22"/>
                <w:lang w:val="en-US" w:eastAsia="zh-CN"/>
              </w:rPr>
              <w:t>单位已充分了解《</w:t>
            </w:r>
            <w:r>
              <w:rPr>
                <w:rFonts w:hint="eastAsia" w:ascii="华文细黑" w:hAnsi="华文细黑" w:eastAsia="华文细黑" w:cs="Times New Roman"/>
                <w:color w:val="auto"/>
                <w:sz w:val="22"/>
                <w:szCs w:val="22"/>
              </w:rPr>
              <w:t>职业学校学生实习管理规定</w:t>
            </w:r>
            <w:r>
              <w:rPr>
                <w:rFonts w:hint="eastAsia" w:ascii="华文细黑" w:hAnsi="华文细黑" w:eastAsia="华文细黑" w:cs="Times New Roman"/>
                <w:color w:val="auto"/>
                <w:sz w:val="22"/>
                <w:szCs w:val="22"/>
                <w:lang w:val="en-US" w:eastAsia="zh-CN"/>
              </w:rPr>
              <w:t>》关于学生实习工作的相关要求，</w:t>
            </w:r>
            <w:r>
              <w:rPr>
                <w:rFonts w:hint="eastAsia" w:ascii="华文细黑" w:hAnsi="华文细黑" w:eastAsia="华文细黑" w:cs="Times New Roman"/>
                <w:color w:val="auto"/>
                <w:sz w:val="22"/>
                <w:szCs w:val="22"/>
              </w:rPr>
              <w:t>依照</w:t>
            </w:r>
            <w:r>
              <w:rPr>
                <w:rFonts w:hint="eastAsia" w:ascii="华文细黑" w:hAnsi="华文细黑" w:eastAsia="华文细黑" w:cs="Times New Roman"/>
                <w:color w:val="auto"/>
                <w:sz w:val="22"/>
                <w:szCs w:val="22"/>
                <w:lang w:val="en-US" w:eastAsia="zh-CN"/>
              </w:rPr>
              <w:t>《内蒙古民族幼儿师范高等专科学校学生岗位实习定点单位遴选工作实施方案》（试行）</w:t>
            </w:r>
            <w:r>
              <w:rPr>
                <w:rFonts w:hint="default" w:ascii="华文细黑" w:hAnsi="华文细黑" w:eastAsia="华文细黑" w:cs="Times New Roman"/>
                <w:color w:val="auto"/>
                <w:sz w:val="22"/>
                <w:szCs w:val="22"/>
                <w:lang w:eastAsia="zh-CN"/>
              </w:rPr>
              <w:t>作出</w:t>
            </w:r>
            <w:r>
              <w:rPr>
                <w:rFonts w:hint="eastAsia" w:ascii="华文细黑" w:hAnsi="华文细黑" w:eastAsia="华文细黑" w:cs="Times New Roman"/>
                <w:color w:val="auto"/>
                <w:sz w:val="22"/>
                <w:szCs w:val="22"/>
                <w:lang w:val="en-US" w:eastAsia="zh-CN"/>
              </w:rPr>
              <w:t>的相关</w:t>
            </w:r>
            <w:r>
              <w:rPr>
                <w:rFonts w:hint="default" w:ascii="华文细黑" w:hAnsi="华文细黑" w:eastAsia="华文细黑" w:cs="Times New Roman"/>
                <w:color w:val="auto"/>
                <w:sz w:val="22"/>
                <w:szCs w:val="22"/>
                <w:lang w:eastAsia="zh-CN"/>
              </w:rPr>
              <w:t>承诺与</w:t>
            </w:r>
            <w:r>
              <w:rPr>
                <w:rFonts w:hint="eastAsia" w:ascii="华文细黑" w:hAnsi="华文细黑" w:eastAsia="华文细黑" w:cs="Times New Roman"/>
                <w:color w:val="auto"/>
                <w:sz w:val="22"/>
                <w:szCs w:val="22"/>
              </w:rPr>
              <w:t>申</w:t>
            </w:r>
            <w:r>
              <w:rPr>
                <w:rFonts w:hint="eastAsia" w:ascii="华文细黑" w:hAnsi="华文细黑" w:eastAsia="华文细黑" w:cs="Times New Roman"/>
                <w:color w:val="auto"/>
                <w:sz w:val="22"/>
                <w:szCs w:val="22"/>
                <w:lang w:val="en-US" w:eastAsia="zh-CN"/>
              </w:rPr>
              <w:t>报、</w:t>
            </w:r>
            <w:r>
              <w:rPr>
                <w:rStyle w:val="4"/>
                <w:rFonts w:hint="eastAsia" w:ascii="华文细黑" w:hAnsi="华文细黑" w:eastAsia="华文细黑" w:cs="Times New Roman"/>
                <w:bCs/>
                <w:color w:val="auto"/>
                <w:sz w:val="22"/>
                <w:szCs w:val="22"/>
              </w:rPr>
              <w:t>提交</w:t>
            </w:r>
            <w:r>
              <w:rPr>
                <w:rStyle w:val="4"/>
                <w:rFonts w:hint="eastAsia" w:ascii="华文细黑" w:hAnsi="华文细黑" w:eastAsia="华文细黑" w:cs="Times New Roman"/>
                <w:bCs/>
                <w:color w:val="auto"/>
                <w:sz w:val="22"/>
                <w:szCs w:val="22"/>
                <w:lang w:val="en-US" w:eastAsia="zh-CN"/>
              </w:rPr>
              <w:t>的</w:t>
            </w:r>
            <w:r>
              <w:rPr>
                <w:rStyle w:val="4"/>
                <w:rFonts w:hint="eastAsia" w:ascii="华文细黑" w:hAnsi="华文细黑" w:eastAsia="华文细黑" w:cs="Times New Roman"/>
                <w:bCs/>
                <w:color w:val="auto"/>
                <w:sz w:val="22"/>
                <w:szCs w:val="22"/>
              </w:rPr>
              <w:t>材料真实有效。</w:t>
            </w:r>
          </w:p>
          <w:p>
            <w:pPr>
              <w:pStyle w:val="5"/>
              <w:keepNext w:val="0"/>
              <w:keepLines w:val="0"/>
              <w:pageBreakBefore w:val="0"/>
              <w:widowControl w:val="0"/>
              <w:kinsoku/>
              <w:wordWrap/>
              <w:overflowPunct/>
              <w:topLinePunct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color w:val="auto"/>
                <w:sz w:val="22"/>
                <w:szCs w:val="22"/>
              </w:rPr>
            </w:pPr>
            <w:r>
              <w:rPr>
                <w:rFonts w:hint="eastAsia" w:ascii="华文细黑" w:hAnsi="华文细黑" w:eastAsia="华文细黑" w:cs="Times New Roman"/>
                <w:color w:val="auto"/>
                <w:sz w:val="22"/>
                <w:szCs w:val="22"/>
              </w:rPr>
              <w:t>法定</w:t>
            </w:r>
            <w:r>
              <w:rPr>
                <w:rFonts w:ascii="华文细黑" w:hAnsi="华文细黑" w:eastAsia="华文细黑" w:cs="Times New Roman"/>
                <w:color w:val="auto"/>
                <w:sz w:val="22"/>
                <w:szCs w:val="22"/>
              </w:rPr>
              <w:t>代表人签字：</w:t>
            </w:r>
            <w:r>
              <w:rPr>
                <w:rFonts w:hint="eastAsia" w:ascii="华文细黑" w:hAnsi="华文细黑" w:eastAsia="华文细黑" w:cs="Times New Roman"/>
                <w:color w:val="auto"/>
                <w:sz w:val="22"/>
                <w:szCs w:val="22"/>
              </w:rPr>
              <w:t xml:space="preserve">              </w:t>
            </w:r>
            <w:r>
              <w:rPr>
                <w:rFonts w:ascii="华文细黑" w:hAnsi="华文细黑" w:eastAsia="华文细黑" w:cs="Times New Roman"/>
                <w:color w:val="auto"/>
                <w:sz w:val="22"/>
                <w:szCs w:val="22"/>
              </w:rPr>
              <w:t xml:space="preserve">           </w:t>
            </w:r>
            <w:r>
              <w:rPr>
                <w:rFonts w:hint="eastAsia" w:ascii="华文细黑" w:hAnsi="华文细黑" w:eastAsia="华文细黑" w:cs="Times New Roman"/>
                <w:color w:val="auto"/>
                <w:sz w:val="22"/>
                <w:szCs w:val="22"/>
                <w:lang w:val="en-US" w:eastAsia="zh-CN"/>
              </w:rPr>
              <w:t>单位</w:t>
            </w:r>
            <w:r>
              <w:rPr>
                <w:rFonts w:hint="eastAsia" w:ascii="华文细黑" w:hAnsi="华文细黑" w:eastAsia="华文细黑" w:cs="Times New Roman"/>
                <w:color w:val="auto"/>
                <w:sz w:val="22"/>
                <w:szCs w:val="22"/>
              </w:rPr>
              <w:t>盖章</w:t>
            </w:r>
          </w:p>
          <w:p>
            <w:pPr>
              <w:pStyle w:val="5"/>
              <w:keepNext w:val="0"/>
              <w:keepLines w:val="0"/>
              <w:pageBreakBefore w:val="0"/>
              <w:widowControl w:val="0"/>
              <w:kinsoku/>
              <w:wordWrap/>
              <w:overflowPunct/>
              <w:topLinePunct w:val="0"/>
              <w:bidi w:val="0"/>
              <w:adjustRightInd w:val="0"/>
              <w:snapToGrid/>
              <w:spacing w:line="240" w:lineRule="auto"/>
              <w:ind w:left="0" w:leftChars="0" w:right="0" w:rightChars="0" w:firstLine="0" w:firstLineChars="0"/>
              <w:jc w:val="center"/>
              <w:textAlignment w:val="auto"/>
              <w:outlineLvl w:val="9"/>
              <w:rPr>
                <w:rFonts w:hint="eastAsia" w:ascii="华文细黑" w:hAnsi="华文细黑" w:eastAsia="华文细黑" w:cs="Times New Roman"/>
                <w:bCs/>
                <w:color w:val="auto"/>
                <w:szCs w:val="21"/>
              </w:rPr>
            </w:pPr>
            <w:r>
              <w:rPr>
                <w:rFonts w:hint="eastAsia" w:ascii="华文细黑" w:hAnsi="华文细黑" w:eastAsia="华文细黑" w:cs="Times New Roman"/>
                <w:color w:val="auto"/>
                <w:sz w:val="24"/>
                <w:szCs w:val="24"/>
                <w:lang w:val="en-US" w:eastAsia="zh-CN"/>
              </w:rPr>
              <w:t xml:space="preserve">                                    </w:t>
            </w:r>
            <w:r>
              <w:rPr>
                <w:rFonts w:hint="eastAsia" w:ascii="华文细黑" w:hAnsi="华文细黑" w:eastAsia="华文细黑" w:cs="Times New Roman"/>
                <w:color w:val="auto"/>
                <w:sz w:val="22"/>
                <w:szCs w:val="22"/>
                <w:lang w:val="en-US" w:eastAsia="zh-CN"/>
              </w:rPr>
              <w:t xml:space="preserve">  </w:t>
            </w:r>
            <w:r>
              <w:rPr>
                <w:rFonts w:hint="eastAsia" w:ascii="华文细黑" w:hAnsi="华文细黑" w:eastAsia="华文细黑" w:cs="Times New Roman"/>
                <w:color w:val="auto"/>
                <w:sz w:val="22"/>
                <w:szCs w:val="22"/>
              </w:rPr>
              <w:t>年     月     日</w:t>
            </w:r>
          </w:p>
        </w:tc>
      </w:tr>
    </w:tbl>
    <w:p>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color w:val="auto"/>
          <w:sz w:val="18"/>
          <w:szCs w:val="21"/>
          <w:lang w:val="en-US" w:eastAsia="zh-CN"/>
        </w:rPr>
      </w:pPr>
      <w:r>
        <w:rPr>
          <w:rFonts w:hint="eastAsia" w:ascii="仿宋_GB2312" w:hAnsi="仿宋_GB2312" w:eastAsia="仿宋_GB2312" w:cs="仿宋_GB2312"/>
          <w:color w:val="auto"/>
          <w:sz w:val="18"/>
          <w:szCs w:val="21"/>
          <w:lang w:val="en-US" w:eastAsia="zh-CN"/>
        </w:rPr>
        <w:t>填表说明：1.单位简介及符合遴选资质的说明项目中，请填写本单位的简介以及严格对照附件1中“单位资质、能力要求”部分，作出回应并附上单位资质证明文件及单位代表性的彩色图片随纸质材料寄出；</w:t>
      </w:r>
    </w:p>
    <w:p>
      <w:r>
        <w:rPr>
          <w:rFonts w:hint="eastAsia" w:ascii="仿宋_GB2312" w:hAnsi="仿宋_GB2312" w:eastAsia="仿宋_GB2312" w:cs="仿宋_GB2312"/>
          <w:color w:val="auto"/>
          <w:sz w:val="18"/>
          <w:szCs w:val="21"/>
          <w:lang w:val="en-US" w:eastAsia="zh-CN"/>
        </w:rPr>
        <w:t>填表时，请尽量罗列详简数据，如拟接收实习生人数及岗位与食宿条件等应尽量详简易懂。</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Arial Unicode MS"/>
    <w:panose1 w:val="02000000000000000000"/>
    <w:charset w:val="86"/>
    <w:family w:val="auto"/>
    <w:pitch w:val="default"/>
    <w:sig w:usb0="00000001" w:usb1="08000000" w:usb2="00000000" w:usb3="00000000" w:csb0="00040000" w:csb1="00000000"/>
  </w:font>
  <w:font w:name="方正黑体_GBK">
    <w:altName w:val="Arial Unicode MS"/>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E4002EFF" w:usb1="C000247B"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华文细黑">
    <w:altName w:val="Arial Unicode MS"/>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宋体-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AA077E"/>
    <w:rsid w:val="F5AA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apple-style-span"/>
    <w:qFormat/>
    <w:uiPriority w:val="0"/>
  </w:style>
  <w:style w:type="paragraph" w:customStyle="1" w:styleId="5">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Office_1.6.1.2429_F1E327BC-269C-435d-A152-05C5408002CA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2022-04-15T09:51:00Z</dcterms:created>
  <dc:creator>hys</dc:creator>
  <cp:lastModifiedBy>hys</cp:lastModifiedBy>
  <dcterms:modified xsi:type="dcterms:W3CDTF">2022-04-15T09:52:55Z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